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lang w:val="en-GB"/>
        </w:rPr>
      </w:pPr>
      <w:r>
        <w:rPr>
          <w:caps/>
          <w:lang w:val="en-GB"/>
        </w:rPr>
        <w:t>Naked &amp; Famous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Happy songs of heartache and homesickness, from the heart to your soul, sometimes naked, always famous and definitely with a lot of emotion.</w:t>
      </w:r>
    </w:p>
    <w:p>
      <w:r>
        <w:t>Englischer Humor trifft auf schwäbische Zuverlässigkeit oder Mini auf Mercedes-Benz, Freddie Mercury an der Bar mit Paolo Conte, das Chiemgau liegt direkt neben Nashville und mittendrin wirbeln N&amp;F sanft ihre eigenen Songs durch die Luft.</w:t>
      </w:r>
    </w:p>
    <w:p>
      <w:r>
        <w:t xml:space="preserve">Nadia Morlion und Andreas Fischer werfen währenddessen alles was sie haben für einen unterhaltsamen und sinnlichen Abend </w:t>
      </w:r>
      <w:r>
        <w:rPr>
          <w:color w:val="000000"/>
        </w:rPr>
        <w:t>auf die Bühne.</w:t>
      </w:r>
      <w:bookmarkStart w:id="0" w:name="_GoBack"/>
      <w:bookmarkEnd w:id="0"/>
    </w:p>
    <w:sectPr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2887C08-C953-4F44-9563-60765278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Liberation Sans" w:eastAsia="DejaVu Sans" w:hAnsi="Liberation Sans" w:cs="Ari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Dinkelmann</dc:creator>
  <cp:keywords/>
  <cp:lastModifiedBy>Frank Dinkelmann</cp:lastModifiedBy>
  <cp:revision>4</cp:revision>
  <cp:lastPrinted>1899-12-31T23:00:00Z</cp:lastPrinted>
  <dcterms:created xsi:type="dcterms:W3CDTF">2024-09-24T14:22:00Z</dcterms:created>
  <dcterms:modified xsi:type="dcterms:W3CDTF">2024-09-24T14:26:00Z</dcterms:modified>
</cp:coreProperties>
</file>